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Radiator M.2 MHF1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Lepsze chłodzenie zapewnia wyższą wydajność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Stylowy design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Wydajne chłodzenie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Łatwy montaż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Chroń dysk przed przegrzaniem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Aluminiowa obudowa pozwala na łatwiejsze odprowadzanie ciepła co bezpośrednio wpływa na wydajność dysku SSD. Radiator kompatybilny jest z dyskami SSD M.2 2280 NVME.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Kompatybilność dysków SSD:</w:t>
      </w:r>
      <w:r>
        <w:rPr>
          <w:rFonts w:ascii="calibri" w:hAnsi="calibri" w:eastAsia="calibri" w:cs="calibri"/>
          <w:sz w:val="24"/>
          <w:szCs w:val="24"/>
          <w:b/>
        </w:rPr>
        <w:t xml:space="preserve"> 22 * 80mm (H: 2~4mm）</w:t>
      </w:r>
    </w:p>
    <w:p>
      <w:r>
        <w:rPr>
          <w:rFonts w:ascii="calibri" w:hAnsi="calibri" w:eastAsia="calibri" w:cs="calibri"/>
          <w:sz w:val="24"/>
          <w:szCs w:val="24"/>
        </w:rPr>
        <w:t xml:space="preserve">Materiał wykoniania:</w:t>
      </w:r>
      <w:r>
        <w:rPr>
          <w:rFonts w:ascii="calibri" w:hAnsi="calibri" w:eastAsia="calibri" w:cs="calibri"/>
          <w:sz w:val="24"/>
          <w:szCs w:val="24"/>
          <w:b/>
        </w:rPr>
        <w:t xml:space="preserve"> aluminium</w:t>
      </w:r>
    </w:p>
    <w:p>
      <w:r>
        <w:rPr>
          <w:rFonts w:ascii="calibri" w:hAnsi="calibri" w:eastAsia="calibri" w:cs="calibri"/>
          <w:sz w:val="24"/>
          <w:szCs w:val="24"/>
        </w:rPr>
        <w:t xml:space="preserve">Efektywna redukcja temperatury dysku: </w:t>
      </w:r>
      <w:r>
        <w:rPr>
          <w:rFonts w:ascii="calibri" w:hAnsi="calibri" w:eastAsia="calibri" w:cs="calibri"/>
          <w:sz w:val="24"/>
          <w:szCs w:val="24"/>
          <w:b/>
        </w:rPr>
        <w:t xml:space="preserve">≤30℃</w:t>
      </w:r>
    </w:p>
    <w:p>
      <w:r>
        <w:rPr>
          <w:rFonts w:ascii="calibri" w:hAnsi="calibri" w:eastAsia="calibri" w:cs="calibri"/>
          <w:sz w:val="24"/>
          <w:szCs w:val="24"/>
        </w:rPr>
        <w:t xml:space="preserve">Wspieran urządzenia: </w:t>
      </w:r>
      <w:r>
        <w:rPr>
          <w:rFonts w:ascii="calibri" w:hAnsi="calibri" w:eastAsia="calibri" w:cs="calibri"/>
          <w:sz w:val="24"/>
          <w:szCs w:val="24"/>
          <w:b/>
        </w:rPr>
        <w:t xml:space="preserve">komputery PC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73 x 23 x 23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54.8g</w:t>
      </w:r>
    </w:p>
    <w:p>
      <w:r>
        <w:rPr>
          <w:rFonts w:ascii="calibri" w:hAnsi="calibri" w:eastAsia="calibri" w:cs="calibri"/>
          <w:sz w:val="24"/>
          <w:szCs w:val="24"/>
        </w:rPr>
        <w:t xml:space="preserve">Złącze: </w:t>
      </w:r>
      <w:r>
        <w:rPr>
          <w:rFonts w:ascii="calibri" w:hAnsi="calibri" w:eastAsia="calibri" w:cs="calibri"/>
          <w:sz w:val="24"/>
          <w:szCs w:val="24"/>
          <w:b/>
        </w:rPr>
        <w:t xml:space="preserve">złącze wentylatora płyty głównej 4 pin 12V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czarny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</w:t>
      </w:r>
      <w:r>
        <w:rPr>
          <w:rFonts w:ascii="calibri" w:hAnsi="calibri" w:eastAsia="calibri" w:cs="calibri"/>
          <w:sz w:val="24"/>
          <w:szCs w:val="24"/>
          <w:b/>
        </w:rPr>
        <w:t xml:space="preserve"> 3 lata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2026-06-19T12:04:43+02:00</dcterms:created>
  <dcterms:modified xsi:type="dcterms:W3CDTF">2026-06-19T12:04:43+02:00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