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Pamięć RAM HIKER UDIMM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Pamięć HIKER Udimm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Ulepsz swoje stanowisko komputerowe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Dożywotnia gwarancja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Różna pojemność i przepustowość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Atrakcyjna cenowo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8px; height:1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Ulepsz Twój komputer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Pamięć DDR3/DDR4//DDR5 UDIMM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1600 2666 3200 4800 6200Mhz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4GB 8GB 16GB 32GB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Dożywotnia gwarancja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Multimedia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Jakość godna zaufania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Wyselekcjonowane układy scalone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Stabilna wydajność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8px; height:1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Nazwa: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HS-HIKER-Udimm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Pojemność: </w:t>
      </w:r>
      <w:r>
        <w:rPr>
          <w:rFonts w:ascii="calibri" w:hAnsi="calibri" w:eastAsia="calibri" w:cs="calibri"/>
          <w:sz w:val="24"/>
          <w:szCs w:val="24"/>
        </w:rPr>
        <w:t xml:space="preserve">4GB | 8GB | 16GB | 32GB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Interfejs: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DDR3/DDR4/DDR5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Częstotliwość taktowania: </w:t>
      </w:r>
      <w:r>
        <w:rPr>
          <w:rFonts w:ascii="calibri" w:hAnsi="calibri" w:eastAsia="calibri" w:cs="calibri"/>
          <w:sz w:val="24"/>
          <w:szCs w:val="24"/>
        </w:rPr>
        <w:t xml:space="preserve">1600MHz/2666MHz/3200MHz/4800MHz/6200MHz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Pin: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240pin/288pin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133.25*31.25*1.4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 °C to 85 °C (32 °Fto185 °F)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Gwarancja:</w:t>
      </w:r>
      <w:r>
        <w:rPr>
          <w:rFonts w:ascii="calibri" w:hAnsi="calibri" w:eastAsia="calibri" w:cs="calibri"/>
          <w:sz w:val="24"/>
          <w:szCs w:val="24"/>
        </w:rPr>
        <w:t xml:space="preserve"> Wieczysta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15g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2025-12-24T14:11:31+01:00</dcterms:created>
  <dcterms:modified xsi:type="dcterms:W3CDTF">2025-12-24T14:11:31+01:00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