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Pamięć RAM RGB WAVE UDIMM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Gamingowe pamięci WAVE RGB, rozwiń swoją wydajność w grach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Pamięć do gier WAVE RGB, rozwiń swoją wydajność w grach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04px; height:30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DDR4 3600 MHz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Obsługiwane XMP 3.0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Dynamiczne oświetlenie RGB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Efektywna obudowa z elementami szkła hartowanego stosowanego w lotnictwie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Specyfikacja: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Nazwa:</w:t>
      </w:r>
      <w:r>
        <w:rPr>
          <w:rFonts w:ascii="calibri" w:hAnsi="calibri" w:eastAsia="calibri" w:cs="calibri"/>
          <w:sz w:val="24"/>
          <w:szCs w:val="24"/>
        </w:rPr>
        <w:t xml:space="preserve"> HS-WAVE-Udimm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Pojemność:</w:t>
      </w:r>
      <w:r>
        <w:rPr>
          <w:rFonts w:ascii="calibri" w:hAnsi="calibri" w:eastAsia="calibri" w:cs="calibri"/>
          <w:sz w:val="24"/>
          <w:szCs w:val="24"/>
        </w:rPr>
        <w:t xml:space="preserve"> 8GB | 16GB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Interfejs:</w:t>
      </w:r>
      <w:r>
        <w:rPr>
          <w:rFonts w:ascii="calibri" w:hAnsi="calibri" w:eastAsia="calibri" w:cs="calibri"/>
          <w:sz w:val="24"/>
          <w:szCs w:val="24"/>
        </w:rPr>
        <w:t xml:space="preserve"> DDR4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Częstotliwość taktowania:</w:t>
      </w:r>
      <w:r>
        <w:rPr>
          <w:rFonts w:ascii="calibri" w:hAnsi="calibri" w:eastAsia="calibri" w:cs="calibri"/>
          <w:sz w:val="24"/>
          <w:szCs w:val="24"/>
        </w:rPr>
        <w:t xml:space="preserve"> 3600MHz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Pin:</w:t>
      </w:r>
      <w:r>
        <w:rPr>
          <w:rFonts w:ascii="calibri" w:hAnsi="calibri" w:eastAsia="calibri" w:cs="calibri"/>
          <w:sz w:val="24"/>
          <w:szCs w:val="24"/>
        </w:rPr>
        <w:t xml:space="preserve"> 288pin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Wymiary:</w:t>
      </w:r>
      <w:r>
        <w:rPr>
          <w:rFonts w:ascii="calibri" w:hAnsi="calibri" w:eastAsia="calibri" w:cs="calibri"/>
          <w:sz w:val="24"/>
          <w:szCs w:val="24"/>
        </w:rPr>
        <w:t xml:space="preserve"> 133.25*31.25*1.4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Temperatura pracy:</w:t>
      </w:r>
      <w:r>
        <w:rPr>
          <w:rFonts w:ascii="calibri" w:hAnsi="calibri" w:eastAsia="calibri" w:cs="calibri"/>
          <w:sz w:val="24"/>
          <w:szCs w:val="24"/>
        </w:rPr>
        <w:t xml:space="preserve"> 0 °C to 85 °C (32 °Fto185 °F)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Gwarancja:</w:t>
      </w:r>
      <w:r>
        <w:rPr>
          <w:rFonts w:ascii="calibri" w:hAnsi="calibri" w:eastAsia="calibri" w:cs="calibri"/>
          <w:sz w:val="24"/>
          <w:szCs w:val="24"/>
        </w:rPr>
        <w:t xml:space="preserve"> Wieczysta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Waga:</w:t>
      </w:r>
      <w:r>
        <w:rPr>
          <w:rFonts w:ascii="calibri" w:hAnsi="calibri" w:eastAsia="calibri" w:cs="calibri"/>
          <w:sz w:val="24"/>
          <w:szCs w:val="24"/>
        </w:rPr>
        <w:t xml:space="preserve"> 83g*2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2026-10-24T15:24:52+02:00</dcterms:created>
  <dcterms:modified xsi:type="dcterms:W3CDTF">2026-10-24T15:24:52+02:00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