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Dysk SSD WAVE(N)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WAVE(N) SSD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Szybkie prędkości odczytu i zapisu danych poprzez interfejs SATA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Maksymalny odczyt do 560 MB/s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Technologia 3D NAND</w:t>
      </w:r>
    </w:p>
    <w:p>
      <w:r>
        <w:rPr>
          <w:rFonts w:ascii="calibri" w:hAnsi="calibri" w:eastAsia="calibri" w:cs="calibri"/>
          <w:sz w:val="24"/>
          <w:szCs w:val="24"/>
        </w:rPr>
        <w:t xml:space="preserve">Technologia 3D NAND pomaga uzyskać większą pojemność, wydajność i stabilność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Odporność na wstrząsy i upadki</w:t>
      </w:r>
    </w:p>
    <w:p>
      <w:r>
        <w:rPr>
          <w:rFonts w:ascii="calibri" w:hAnsi="calibri" w:eastAsia="calibri" w:cs="calibri"/>
          <w:sz w:val="24"/>
          <w:szCs w:val="24"/>
        </w:rPr>
        <w:t xml:space="preserve">Brak struktury mechanicznej. Przy pomocy elektronicznej kontroli chipów, dane są bezpieczniejsze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Format:</w:t>
      </w:r>
      <w:r>
        <w:rPr>
          <w:rFonts w:ascii="calibri" w:hAnsi="calibri" w:eastAsia="calibri" w:cs="calibri"/>
          <w:sz w:val="24"/>
          <w:szCs w:val="24"/>
        </w:rPr>
        <w:t xml:space="preserve"> M.2 2280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Pojemność:</w:t>
      </w:r>
      <w:r>
        <w:rPr>
          <w:rFonts w:ascii="calibri" w:hAnsi="calibri" w:eastAsia="calibri" w:cs="calibri"/>
          <w:sz w:val="24"/>
          <w:szCs w:val="24"/>
        </w:rPr>
        <w:t xml:space="preserve"> 128GB | 256GB | 512GB | 1024GB | 2048GB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Maksymalny odczyt sekwencyjny:</w:t>
      </w:r>
      <w:r>
        <w:rPr>
          <w:rFonts w:ascii="calibri" w:hAnsi="calibri" w:eastAsia="calibri" w:cs="calibri"/>
          <w:sz w:val="24"/>
          <w:szCs w:val="24"/>
        </w:rPr>
        <w:t xml:space="preserve"> 550MB/s | 560MB/s | 560MB/s | 560MB/s | 550MB/s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Maksymalny zapis sekwencyjny: </w:t>
      </w:r>
      <w:r>
        <w:rPr>
          <w:rFonts w:ascii="calibri" w:hAnsi="calibri" w:eastAsia="calibri" w:cs="calibri"/>
          <w:sz w:val="24"/>
          <w:szCs w:val="24"/>
        </w:rPr>
        <w:t xml:space="preserve">440MB/s | 480MB/s | 500MB/s | 510MB/s | 500MB/s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Odczyt losowy:</w:t>
      </w:r>
      <w:r>
        <w:rPr>
          <w:rFonts w:ascii="calibri" w:hAnsi="calibri" w:eastAsia="calibri" w:cs="calibri"/>
          <w:sz w:val="24"/>
          <w:szCs w:val="24"/>
        </w:rPr>
        <w:t xml:space="preserve"> 40K | 85K | 90K | 90K | 85K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Zapis losowy:</w:t>
      </w:r>
      <w:r>
        <w:rPr>
          <w:rFonts w:ascii="calibri" w:hAnsi="calibri" w:eastAsia="calibri" w:cs="calibri"/>
          <w:sz w:val="24"/>
          <w:szCs w:val="24"/>
        </w:rPr>
        <w:t xml:space="preserve"> 70K | 70K | 75K | 75K | 70K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Maksymalny pobór mocy:</w:t>
      </w:r>
      <w:r>
        <w:rPr>
          <w:rFonts w:ascii="calibri" w:hAnsi="calibri" w:eastAsia="calibri" w:cs="calibri"/>
          <w:sz w:val="24"/>
          <w:szCs w:val="24"/>
        </w:rPr>
        <w:t xml:space="preserve"> 2.5W | 2.5W | 2.5W | 2.5W | 2.5W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TBW:</w:t>
      </w:r>
      <w:r>
        <w:rPr>
          <w:rFonts w:ascii="calibri" w:hAnsi="calibri" w:eastAsia="calibri" w:cs="calibri"/>
          <w:sz w:val="24"/>
          <w:szCs w:val="24"/>
        </w:rPr>
        <w:t xml:space="preserve"> 35TB | 70TB | 140TB | 280TB | 560TB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Kontroler:</w:t>
      </w:r>
      <w:r>
        <w:rPr>
          <w:rFonts w:ascii="calibri" w:hAnsi="calibri" w:eastAsia="calibri" w:cs="calibri"/>
          <w:sz w:val="24"/>
          <w:szCs w:val="24"/>
        </w:rPr>
        <w:t xml:space="preserve"> 3D NAND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Złącze:</w:t>
      </w:r>
      <w:r>
        <w:rPr>
          <w:rFonts w:ascii="calibri" w:hAnsi="calibri" w:eastAsia="calibri" w:cs="calibri"/>
          <w:sz w:val="24"/>
          <w:szCs w:val="24"/>
        </w:rPr>
        <w:t xml:space="preserve"> SATAIII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MTBF:</w:t>
      </w:r>
      <w:r>
        <w:rPr>
          <w:rFonts w:ascii="calibri" w:hAnsi="calibri" w:eastAsia="calibri" w:cs="calibri"/>
          <w:sz w:val="24"/>
          <w:szCs w:val="24"/>
        </w:rPr>
        <w:t xml:space="preserve"> 1.500.000 h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Temperatura pracy:</w:t>
      </w:r>
      <w:r>
        <w:rPr>
          <w:rFonts w:ascii="calibri" w:hAnsi="calibri" w:eastAsia="calibri" w:cs="calibri"/>
          <w:sz w:val="24"/>
          <w:szCs w:val="24"/>
        </w:rPr>
        <w:t xml:space="preserve"> 0-70℃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Temperatura przechowywania:</w:t>
      </w:r>
      <w:r>
        <w:rPr>
          <w:rFonts w:ascii="calibri" w:hAnsi="calibri" w:eastAsia="calibri" w:cs="calibri"/>
          <w:sz w:val="24"/>
          <w:szCs w:val="24"/>
        </w:rPr>
        <w:t xml:space="preserve"> -40 °C to 85 °C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Waga:</w:t>
      </w:r>
      <w:r>
        <w:rPr>
          <w:rFonts w:ascii="calibri" w:hAnsi="calibri" w:eastAsia="calibri" w:cs="calibri"/>
          <w:sz w:val="24"/>
          <w:szCs w:val="24"/>
        </w:rPr>
        <w:t xml:space="preserve"> ≤ 5,4 g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Gwarancja:</w:t>
      </w:r>
      <w:r>
        <w:rPr>
          <w:rFonts w:ascii="calibri" w:hAnsi="calibri" w:eastAsia="calibri" w:cs="calibri"/>
          <w:sz w:val="24"/>
          <w:szCs w:val="24"/>
        </w:rPr>
        <w:t xml:space="preserve"> 3 lata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2026-08-02T02:18:37+02:00</dcterms:created>
  <dcterms:modified xsi:type="dcterms:W3CDTF">2026-08-02T02:18:37+02:00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