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Pendrive Dual Slim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Zwiększona wytrzymałość dzięki metalowej obudowie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Solidna obudowa</w:t>
      </w:r>
    </w:p>
    <w:p>
      <w:r>
        <w:rPr>
          <w:rFonts w:ascii="calibri" w:hAnsi="calibri" w:eastAsia="calibri" w:cs="calibri"/>
          <w:sz w:val="24"/>
          <w:szCs w:val="24"/>
        </w:rPr>
        <w:t xml:space="preserve">Zwiększona wytrzymałość dzięki metalowej obudowie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Stabilny i niezawodny</w:t>
      </w:r>
    </w:p>
    <w:p>
      <w:r>
        <w:rPr>
          <w:rFonts w:ascii="calibri" w:hAnsi="calibri" w:eastAsia="calibri" w:cs="calibri"/>
          <w:sz w:val="24"/>
          <w:szCs w:val="24"/>
        </w:rPr>
        <w:t xml:space="preserve">Ochrona przed kurzem oraz wstrząsami podnosi wytrzymałość urządzenia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Niewielkie wymiary</w:t>
      </w:r>
    </w:p>
    <w:p>
      <w:r>
        <w:rPr>
          <w:rFonts w:ascii="calibri" w:hAnsi="calibri" w:eastAsia="calibri" w:cs="calibri"/>
          <w:sz w:val="24"/>
          <w:szCs w:val="24"/>
        </w:rPr>
        <w:t xml:space="preserve">Kompaktowa konstrukcja pozwala zabrać pendrive w dowolne miejsce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Szeroka gama obsługiwanych urządzeń</w:t>
      </w:r>
    </w:p>
    <w:p>
      <w:r>
        <w:rPr>
          <w:rFonts w:ascii="calibri" w:hAnsi="calibri" w:eastAsia="calibri" w:cs="calibri"/>
          <w:sz w:val="24"/>
          <w:szCs w:val="24"/>
        </w:rPr>
        <w:t xml:space="preserve">Wsparcie dla systemu Windows / Mac OS / Linux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Specyfikacja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Pojemność: </w:t>
      </w:r>
      <w:r>
        <w:rPr>
          <w:rFonts w:ascii="calibri" w:hAnsi="calibri" w:eastAsia="calibri" w:cs="calibri"/>
          <w:sz w:val="24"/>
          <w:szCs w:val="24"/>
          <w:b/>
        </w:rPr>
        <w:t xml:space="preserve">8GB | 16GB | 32GB | 64GB | 128GB</w:t>
      </w:r>
    </w:p>
    <w:p>
      <w:r>
        <w:rPr>
          <w:rFonts w:ascii="calibri" w:hAnsi="calibri" w:eastAsia="calibri" w:cs="calibri"/>
          <w:sz w:val="24"/>
          <w:szCs w:val="24"/>
        </w:rPr>
        <w:t xml:space="preserve">Interfejs: </w:t>
      </w:r>
      <w:r>
        <w:rPr>
          <w:rFonts w:ascii="calibri" w:hAnsi="calibri" w:eastAsia="calibri" w:cs="calibri"/>
          <w:sz w:val="24"/>
          <w:szCs w:val="24"/>
          <w:b/>
        </w:rPr>
        <w:t xml:space="preserve">USB 3.2</w:t>
      </w:r>
    </w:p>
    <w:p>
      <w:r>
        <w:rPr>
          <w:rFonts w:ascii="calibri" w:hAnsi="calibri" w:eastAsia="calibri" w:cs="calibri"/>
          <w:sz w:val="24"/>
          <w:szCs w:val="24"/>
        </w:rPr>
        <w:t xml:space="preserve">Maksymalna prędkość odczytu (USB 3.2): </w:t>
      </w:r>
      <w:r>
        <w:rPr>
          <w:rFonts w:ascii="calibri" w:hAnsi="calibri" w:eastAsia="calibri" w:cs="calibri"/>
          <w:sz w:val="24"/>
          <w:szCs w:val="24"/>
          <w:b/>
        </w:rPr>
        <w:t xml:space="preserve">30MB/s-150MB/s</w:t>
      </w:r>
    </w:p>
    <w:p>
      <w:r>
        <w:rPr>
          <w:rFonts w:ascii="calibri" w:hAnsi="calibri" w:eastAsia="calibri" w:cs="calibri"/>
          <w:sz w:val="24"/>
          <w:szCs w:val="24"/>
        </w:rPr>
        <w:t xml:space="preserve">Maksymalna prędkość odczytu (USB 3.2): </w:t>
      </w:r>
      <w:r>
        <w:rPr>
          <w:rFonts w:ascii="calibri" w:hAnsi="calibri" w:eastAsia="calibri" w:cs="calibri"/>
          <w:sz w:val="24"/>
          <w:szCs w:val="24"/>
          <w:b/>
        </w:rPr>
        <w:t xml:space="preserve">15-45MB/s</w:t>
      </w:r>
    </w:p>
    <w:p>
      <w:r>
        <w:rPr>
          <w:rFonts w:ascii="calibri" w:hAnsi="calibri" w:eastAsia="calibri" w:cs="calibri"/>
          <w:sz w:val="24"/>
          <w:szCs w:val="24"/>
        </w:rPr>
        <w:t xml:space="preserve">Kolor: </w:t>
      </w:r>
      <w:r>
        <w:rPr>
          <w:rFonts w:ascii="calibri" w:hAnsi="calibri" w:eastAsia="calibri" w:cs="calibri"/>
          <w:sz w:val="24"/>
          <w:szCs w:val="24"/>
          <w:b/>
        </w:rPr>
        <w:t xml:space="preserve">szary</w:t>
      </w:r>
    </w:p>
    <w:p>
      <w:r>
        <w:rPr>
          <w:rFonts w:ascii="calibri" w:hAnsi="calibri" w:eastAsia="calibri" w:cs="calibri"/>
          <w:sz w:val="24"/>
          <w:szCs w:val="24"/>
        </w:rPr>
        <w:t xml:space="preserve">Wymiary: (mm): </w:t>
      </w:r>
      <w:r>
        <w:rPr>
          <w:rFonts w:ascii="calibri" w:hAnsi="calibri" w:eastAsia="calibri" w:cs="calibri"/>
          <w:sz w:val="24"/>
          <w:szCs w:val="24"/>
          <w:b/>
        </w:rPr>
        <w:t xml:space="preserve">67 x 16 x 10</w:t>
      </w:r>
    </w:p>
    <w:p>
      <w:r>
        <w:rPr>
          <w:rFonts w:ascii="calibri" w:hAnsi="calibri" w:eastAsia="calibri" w:cs="calibri"/>
          <w:sz w:val="24"/>
          <w:szCs w:val="24"/>
        </w:rPr>
        <w:t xml:space="preserve">Waga: </w:t>
      </w:r>
      <w:r>
        <w:rPr>
          <w:rFonts w:ascii="calibri" w:hAnsi="calibri" w:eastAsia="calibri" w:cs="calibri"/>
          <w:sz w:val="24"/>
          <w:szCs w:val="24"/>
          <w:b/>
        </w:rPr>
        <w:t xml:space="preserve">19,2g</w:t>
      </w:r>
    </w:p>
    <w:p>
      <w:r>
        <w:rPr>
          <w:rFonts w:ascii="calibri" w:hAnsi="calibri" w:eastAsia="calibri" w:cs="calibri"/>
          <w:sz w:val="24"/>
          <w:szCs w:val="24"/>
        </w:rPr>
        <w:t xml:space="preserve">Gwarancja: </w:t>
      </w:r>
      <w:r>
        <w:rPr>
          <w:rFonts w:ascii="calibri" w:hAnsi="calibri" w:eastAsia="calibri" w:cs="calibri"/>
          <w:sz w:val="24"/>
          <w:szCs w:val="24"/>
          <w:b/>
        </w:rPr>
        <w:t xml:space="preserve">5 lat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2026-10-24T14:20:06+02:00</dcterms:created>
  <dcterms:modified xsi:type="dcterms:W3CDTF">2026-10-24T14:20:06+02:00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